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E9" w:rsidRDefault="002963E9" w:rsidP="002963E9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Prihláška do výberového konania na partnera pri zriadení CVI BB</w:t>
      </w:r>
    </w:p>
    <w:p w:rsidR="002963E9" w:rsidRDefault="002963E9" w:rsidP="002963E9">
      <w:pPr>
        <w:rPr>
          <w:rFonts w:asciiTheme="minorHAnsi" w:hAnsiTheme="minorHAnsi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2963E9" w:rsidTr="002963E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 w:rsidP="003E17C3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Identifikačné údaje o uchádzačovi/len v prípade organizácie</w:t>
            </w: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Názov organizácie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Právna forma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Adresa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IČO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Internetová stránka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Telefónny kontakt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E-mailový kontakt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Členovia riadiaceho  orgánu (mená, oblasť pôsobenia)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Meno a priezvisko kontaktnej osoby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Oblasť pôsobenia a stručná história organizácie. (max. 1000 znakov)</w:t>
            </w: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Počet stálych pracovníkov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 w:rsidP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Príjmy za rok </w:t>
            </w:r>
            <w:r w:rsidRPr="005437FF">
              <w:rPr>
                <w:rFonts w:asciiTheme="minorHAnsi" w:hAnsiTheme="minorHAnsi"/>
                <w:lang w:eastAsia="en-US"/>
              </w:rPr>
              <w:t>2014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Výdavky za rok</w:t>
            </w:r>
            <w:r w:rsidRPr="005437FF">
              <w:rPr>
                <w:rFonts w:asciiTheme="minorHAnsi" w:hAnsiTheme="minorHAnsi"/>
                <w:lang w:eastAsia="en-US"/>
              </w:rPr>
              <w:t xml:space="preserve"> 2014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Významné dokončené a realizované projekty, dosiahnuté výsledky v oblasti služieb pre osoby so zdravotným postihnutím za posledné 3 roky </w:t>
            </w:r>
            <w:r>
              <w:rPr>
                <w:rFonts w:asciiTheme="minorHAnsi" w:hAnsiTheme="minorHAnsi"/>
                <w:lang w:eastAsia="en-US"/>
              </w:rPr>
              <w:t>(max. ½ strany)</w:t>
            </w:r>
          </w:p>
        </w:tc>
      </w:tr>
      <w:tr w:rsidR="002963E9" w:rsidTr="002963E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Štatutárny zástupca:</w:t>
            </w:r>
          </w:p>
        </w:tc>
      </w:tr>
      <w:tr w:rsidR="002963E9" w:rsidTr="002963E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Dátum a podpis:</w:t>
            </w: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2963E9" w:rsidRDefault="002963E9" w:rsidP="002963E9">
      <w:pPr>
        <w:rPr>
          <w:rFonts w:asciiTheme="minorHAnsi" w:hAnsiTheme="minorHAnsi"/>
        </w:rPr>
      </w:pPr>
    </w:p>
    <w:p w:rsidR="002963E9" w:rsidRDefault="002963E9" w:rsidP="002963E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prípade, že prihlášku podáva </w:t>
      </w:r>
      <w:r>
        <w:rPr>
          <w:rFonts w:asciiTheme="minorHAnsi" w:hAnsiTheme="minorHAnsi"/>
          <w:b/>
        </w:rPr>
        <w:t>skupina odborníkov</w:t>
      </w:r>
      <w:r>
        <w:rPr>
          <w:rFonts w:asciiTheme="minorHAnsi" w:hAnsiTheme="minorHAnsi"/>
        </w:rPr>
        <w:t xml:space="preserve"> je nutné doložiť štruktúrovaný životopis každého predpokladaného člena tímu. Súčasťou životopisu musia byť primárne informácie, ktoré potvrdzujú odborné skúsenosti budúcich poskytovateľov služieb včasnej intervencie. Jednotliví odborníci doložia aj 2 referenčné osoby, u ktorých bude možné overiť si uvedené informácie.  </w:t>
      </w:r>
    </w:p>
    <w:p w:rsidR="002963E9" w:rsidRDefault="002963E9" w:rsidP="002963E9">
      <w:pPr>
        <w:rPr>
          <w:rFonts w:asciiTheme="minorHAnsi" w:hAnsiTheme="minorHAnsi"/>
        </w:rPr>
      </w:pPr>
    </w:p>
    <w:p w:rsidR="002963E9" w:rsidRDefault="002963E9" w:rsidP="002963E9">
      <w:pPr>
        <w:rPr>
          <w:rFonts w:asciiTheme="minorHAnsi" w:hAnsiTheme="minorHAnsi"/>
        </w:rPr>
      </w:pPr>
    </w:p>
    <w:p w:rsidR="002963E9" w:rsidRDefault="002963E9" w:rsidP="002963E9">
      <w:pPr>
        <w:pStyle w:val="Odsekzoznamu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Informácie o uchádzačovi – prosíme predložiť podľa nasledovnej štruktúry</w:t>
      </w:r>
    </w:p>
    <w:p w:rsidR="002963E9" w:rsidRDefault="002963E9" w:rsidP="002963E9">
      <w:pPr>
        <w:rPr>
          <w:rFonts w:asciiTheme="minorHAnsi" w:hAnsiTheme="minorHAnsi"/>
        </w:rPr>
      </w:pPr>
    </w:p>
    <w:p w:rsidR="002963E9" w:rsidRDefault="002963E9" w:rsidP="002963E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Odborné kapacity organizácie: štruktúra zamestnancov a spolupracujúcich odborníkov podľa špecializácie a doterajšej praxe, vrátane relevantných certifikovaných kurzov</w:t>
      </w:r>
    </w:p>
    <w:p w:rsidR="002963E9" w:rsidRDefault="002963E9" w:rsidP="002963E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Počet, veková štruktúra a orientačná skupina diagnóz detí, ktorým organizácia poskytuje služby k 30. 9. 2015</w:t>
      </w:r>
    </w:p>
    <w:p w:rsidR="002963E9" w:rsidRDefault="002963E9" w:rsidP="002963E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Celkový počet detí vo veku 0 – 7 rokov a štruktúra služieb, ktoré im boli poskytnuté počas trvania organizácie.</w:t>
      </w:r>
    </w:p>
    <w:p w:rsidR="002963E9" w:rsidRDefault="002963E9" w:rsidP="002963E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Vybavenie pracoviska pomôckami</w:t>
      </w:r>
    </w:p>
    <w:p w:rsidR="002963E9" w:rsidRDefault="002963E9" w:rsidP="002963E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Používané metódy práce</w:t>
      </w:r>
    </w:p>
    <w:p w:rsidR="002963E9" w:rsidRDefault="002963E9" w:rsidP="002963E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Zdroje príjmov organizácie,  priemerný rozpočet za posledné tri roky a celková finančná stabilita organizácie, vrátane predpokladaného spôsobu spolufinancovania projektu</w:t>
      </w:r>
    </w:p>
    <w:p w:rsidR="002963E9" w:rsidRDefault="002963E9" w:rsidP="002963E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Priestorové podmienky pre výkon služieb</w:t>
      </w:r>
    </w:p>
    <w:p w:rsidR="002963E9" w:rsidRDefault="002963E9" w:rsidP="002963E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Cenník poskytovaných služieb</w:t>
      </w:r>
    </w:p>
    <w:p w:rsidR="002963E9" w:rsidRDefault="002963E9" w:rsidP="002963E9"/>
    <w:p w:rsidR="002963E9" w:rsidRPr="005437FF" w:rsidRDefault="002963E9" w:rsidP="002963E9">
      <w:pPr>
        <w:rPr>
          <w:rFonts w:asciiTheme="minorHAnsi" w:hAnsiTheme="minorHAnsi"/>
        </w:rPr>
      </w:pPr>
      <w:r w:rsidRPr="005437FF">
        <w:rPr>
          <w:rFonts w:asciiTheme="minorHAnsi" w:hAnsiTheme="minorHAnsi"/>
        </w:rPr>
        <w:t>V prípade ak sú uchádzači jednotliví odborníci vyplnia časť 2. za organizáciu kde teraz pôsobia, resp. v minulosti pôsobili.  Očakáva sa, že skupina odborníkov bude mať požadovanú štruktúru profesií a označí vedúceho/vedúcu skupiny.</w:t>
      </w:r>
    </w:p>
    <w:p w:rsidR="002963E9" w:rsidRPr="005437FF" w:rsidRDefault="002963E9" w:rsidP="002963E9">
      <w:pPr>
        <w:rPr>
          <w:rFonts w:asciiTheme="minorHAnsi" w:hAnsiTheme="minorHAnsi"/>
        </w:rPr>
      </w:pPr>
    </w:p>
    <w:p w:rsidR="002963E9" w:rsidRDefault="002963E9" w:rsidP="002963E9">
      <w:pPr>
        <w:pStyle w:val="Odsekzoznamu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Projektový zámer</w:t>
      </w:r>
    </w:p>
    <w:p w:rsidR="002963E9" w:rsidRDefault="002963E9" w:rsidP="002963E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ind w:firstLine="360"/>
        <w:contextualSpacing/>
        <w:rPr>
          <w:rFonts w:asciiTheme="minorHAnsi" w:hAnsiTheme="minorHAnsi" w:cs="Arial"/>
          <w:sz w:val="24"/>
        </w:rPr>
      </w:pPr>
    </w:p>
    <w:p w:rsidR="002963E9" w:rsidRDefault="002963E9" w:rsidP="002963E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ind w:left="633"/>
        <w:contextualSpacing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V projektovom zámere uchádzač/skupinu odborníkov popíše spôsob napĺňania základných princípov CVI:</w:t>
      </w:r>
    </w:p>
    <w:p w:rsidR="002963E9" w:rsidRDefault="002963E9" w:rsidP="002963E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ind w:left="633"/>
        <w:contextualSpacing/>
        <w:rPr>
          <w:rFonts w:asciiTheme="minorHAnsi" w:hAnsiTheme="minorHAnsi" w:cs="Arial"/>
          <w:sz w:val="24"/>
        </w:rPr>
      </w:pPr>
    </w:p>
    <w:p w:rsidR="002963E9" w:rsidRDefault="002963E9" w:rsidP="002963E9">
      <w:pPr>
        <w:pStyle w:val="Zkladntext"/>
        <w:numPr>
          <w:ilvl w:val="1"/>
          <w:numId w:val="3"/>
        </w:numPr>
        <w:spacing w:after="120" w:line="240" w:lineRule="auto"/>
        <w:ind w:left="993"/>
        <w:contextualSpacing/>
        <w:rPr>
          <w:rFonts w:asciiTheme="minorHAnsi" w:hAnsiTheme="minorHAnsi" w:cs="Arial"/>
          <w:sz w:val="24"/>
        </w:rPr>
      </w:pPr>
      <w:proofErr w:type="spellStart"/>
      <w:r>
        <w:rPr>
          <w:rFonts w:asciiTheme="minorHAnsi" w:hAnsiTheme="minorHAnsi" w:cs="Arial"/>
          <w:sz w:val="24"/>
        </w:rPr>
        <w:t>transdisciplinárny</w:t>
      </w:r>
      <w:proofErr w:type="spellEnd"/>
      <w:r>
        <w:rPr>
          <w:rFonts w:asciiTheme="minorHAnsi" w:hAnsiTheme="minorHAnsi" w:cs="Arial"/>
          <w:sz w:val="24"/>
        </w:rPr>
        <w:t xml:space="preserve"> prístup pri poskytovaní služieb, </w:t>
      </w:r>
    </w:p>
    <w:p w:rsidR="002963E9" w:rsidRDefault="002963E9" w:rsidP="002963E9">
      <w:pPr>
        <w:pStyle w:val="Zkladntext"/>
        <w:numPr>
          <w:ilvl w:val="1"/>
          <w:numId w:val="3"/>
        </w:numPr>
        <w:spacing w:after="120" w:line="240" w:lineRule="auto"/>
        <w:ind w:left="993"/>
        <w:contextualSpacing/>
        <w:rPr>
          <w:rFonts w:asciiTheme="minorHAnsi" w:hAnsiTheme="minorHAnsi" w:cs="Arial"/>
          <w:sz w:val="24"/>
        </w:rPr>
      </w:pPr>
      <w:proofErr w:type="spellStart"/>
      <w:r>
        <w:rPr>
          <w:rFonts w:asciiTheme="minorHAnsi" w:hAnsiTheme="minorHAnsi" w:cs="Arial"/>
          <w:sz w:val="24"/>
        </w:rPr>
        <w:t>multisektorový</w:t>
      </w:r>
      <w:proofErr w:type="spellEnd"/>
      <w:r>
        <w:rPr>
          <w:rFonts w:asciiTheme="minorHAnsi" w:hAnsiTheme="minorHAnsi" w:cs="Arial"/>
          <w:sz w:val="24"/>
        </w:rPr>
        <w:t xml:space="preserve"> prístup pri poskytovaní služieb, vrátane viaczdrojového financovania služieb </w:t>
      </w:r>
    </w:p>
    <w:p w:rsidR="002963E9" w:rsidRDefault="002963E9" w:rsidP="002963E9">
      <w:pPr>
        <w:pStyle w:val="Zkladntext"/>
        <w:numPr>
          <w:ilvl w:val="1"/>
          <w:numId w:val="3"/>
        </w:numPr>
        <w:spacing w:after="120" w:line="240" w:lineRule="auto"/>
        <w:ind w:left="993"/>
        <w:contextualSpacing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poskytovanie služieb v prirodzenom prostredí rodiny</w:t>
      </w:r>
    </w:p>
    <w:p w:rsidR="002963E9" w:rsidRDefault="002963E9" w:rsidP="002963E9">
      <w:pPr>
        <w:pStyle w:val="Zkladntext"/>
        <w:numPr>
          <w:ilvl w:val="1"/>
          <w:numId w:val="3"/>
        </w:numPr>
        <w:spacing w:after="120" w:line="240" w:lineRule="auto"/>
        <w:ind w:left="993"/>
        <w:contextualSpacing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vytváranie prostredia CVI s víziou tzv. kľúčového pracovníka pre rodinu so znevýhodnením dieťaťom</w:t>
      </w:r>
    </w:p>
    <w:p w:rsidR="002963E9" w:rsidRDefault="002963E9" w:rsidP="002963E9">
      <w:pPr>
        <w:pStyle w:val="Zkladntext"/>
        <w:numPr>
          <w:ilvl w:val="1"/>
          <w:numId w:val="3"/>
        </w:numPr>
        <w:spacing w:after="120" w:line="240" w:lineRule="auto"/>
        <w:ind w:left="993"/>
        <w:contextualSpacing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vytváranie prostredia CVI s víziou </w:t>
      </w:r>
      <w:proofErr w:type="spellStart"/>
      <w:r>
        <w:rPr>
          <w:rFonts w:asciiTheme="minorHAnsi" w:hAnsiTheme="minorHAnsi" w:cs="Arial"/>
          <w:sz w:val="24"/>
        </w:rPr>
        <w:t>sieťovacej</w:t>
      </w:r>
      <w:proofErr w:type="spellEnd"/>
      <w:r>
        <w:rPr>
          <w:rFonts w:asciiTheme="minorHAnsi" w:hAnsiTheme="minorHAnsi" w:cs="Arial"/>
          <w:sz w:val="24"/>
        </w:rPr>
        <w:t xml:space="preserve"> a koordinačnej funkcie  pre rodiny so znevýhodnenými deťmi v danom regióne </w:t>
      </w:r>
    </w:p>
    <w:p w:rsidR="002963E9" w:rsidRDefault="002963E9" w:rsidP="002963E9">
      <w:pPr>
        <w:pStyle w:val="Zkladntext"/>
        <w:numPr>
          <w:ilvl w:val="1"/>
          <w:numId w:val="3"/>
        </w:numPr>
        <w:spacing w:after="120" w:line="240" w:lineRule="auto"/>
        <w:ind w:left="993"/>
        <w:contextualSpacing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vypracovanie rámcovej predstavy fungovania CVI BB na ročnej báze (napr. mzdy pracovníkov a pod.)</w:t>
      </w:r>
    </w:p>
    <w:p w:rsidR="002963E9" w:rsidRDefault="002963E9" w:rsidP="002963E9">
      <w:pPr>
        <w:pStyle w:val="Zkladntext"/>
        <w:spacing w:after="120" w:line="240" w:lineRule="auto"/>
        <w:ind w:left="633"/>
        <w:contextualSpacing/>
        <w:rPr>
          <w:rFonts w:asciiTheme="minorHAnsi" w:hAnsiTheme="minorHAnsi" w:cs="Arial"/>
          <w:sz w:val="24"/>
        </w:rPr>
      </w:pPr>
    </w:p>
    <w:p w:rsidR="002963E9" w:rsidRDefault="002963E9" w:rsidP="002963E9">
      <w:pPr>
        <w:pStyle w:val="Odsekzoznamu"/>
        <w:rPr>
          <w:rFonts w:asciiTheme="minorHAnsi" w:hAnsiTheme="minorHAnsi"/>
        </w:rPr>
      </w:pPr>
    </w:p>
    <w:p w:rsidR="004412C5" w:rsidRDefault="004412C5">
      <w:bookmarkStart w:id="0" w:name="_GoBack"/>
      <w:bookmarkEnd w:id="0"/>
    </w:p>
    <w:sectPr w:rsidR="0044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3D4F"/>
    <w:multiLevelType w:val="hybridMultilevel"/>
    <w:tmpl w:val="3BA82A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B5C"/>
    <w:multiLevelType w:val="hybridMultilevel"/>
    <w:tmpl w:val="D0FE5AA6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F931AC"/>
    <w:multiLevelType w:val="hybridMultilevel"/>
    <w:tmpl w:val="61080FB8"/>
    <w:lvl w:ilvl="0" w:tplc="085C2BC2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E9"/>
    <w:rsid w:val="002963E9"/>
    <w:rsid w:val="004412C5"/>
    <w:rsid w:val="005437FF"/>
    <w:rsid w:val="006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CD25E-31EC-4712-94DD-25A0448F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2963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/>
      <w:sz w:val="18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963E9"/>
    <w:rPr>
      <w:rFonts w:ascii="Arial" w:eastAsia="Times New Roman" w:hAnsi="Arial" w:cs="Times New Roman"/>
      <w:sz w:val="1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963E9"/>
    <w:pPr>
      <w:ind w:left="720"/>
      <w:contextualSpacing/>
    </w:pPr>
  </w:style>
  <w:style w:type="table" w:styleId="Mriekatabuky">
    <w:name w:val="Table Grid"/>
    <w:basedOn w:val="Normlnatabuka"/>
    <w:uiPriority w:val="39"/>
    <w:rsid w:val="002963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Wolekova</dc:creator>
  <cp:keywords/>
  <dc:description/>
  <cp:lastModifiedBy>Vilma Vitteková</cp:lastModifiedBy>
  <cp:revision>2</cp:revision>
  <dcterms:created xsi:type="dcterms:W3CDTF">2015-10-06T11:17:00Z</dcterms:created>
  <dcterms:modified xsi:type="dcterms:W3CDTF">2015-10-06T11:17:00Z</dcterms:modified>
</cp:coreProperties>
</file>